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97EE" w14:textId="77777777" w:rsidR="00F050F6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4B1F6FC6" w14:textId="77777777" w:rsidR="00F050F6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556D4EAB" w14:textId="1A8067EB" w:rsidR="0033774E" w:rsidRDefault="00D70C7B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22FF1">
        <w:rPr>
          <w:rFonts w:ascii="Times New Roman" w:hAnsi="Times New Roman"/>
          <w:b/>
          <w:sz w:val="28"/>
          <w:szCs w:val="28"/>
        </w:rPr>
        <w:t xml:space="preserve">Program kursu </w:t>
      </w:r>
      <w:r w:rsidR="00022FF1" w:rsidRPr="00022FF1">
        <w:rPr>
          <w:rFonts w:ascii="Times New Roman" w:hAnsi="Times New Roman"/>
          <w:b/>
          <w:sz w:val="28"/>
          <w:szCs w:val="28"/>
        </w:rPr>
        <w:t xml:space="preserve">dokształcającego dla </w:t>
      </w:r>
      <w:r w:rsidRPr="00022FF1">
        <w:rPr>
          <w:rFonts w:ascii="Times New Roman" w:hAnsi="Times New Roman"/>
          <w:b/>
          <w:sz w:val="28"/>
          <w:szCs w:val="28"/>
        </w:rPr>
        <w:t xml:space="preserve">doradcy </w:t>
      </w:r>
      <w:r w:rsidR="00022FF1" w:rsidRPr="00022FF1">
        <w:rPr>
          <w:rFonts w:ascii="Times New Roman" w:hAnsi="Times New Roman"/>
          <w:b/>
          <w:sz w:val="28"/>
          <w:szCs w:val="28"/>
        </w:rPr>
        <w:t>(DGSA) przygotowującego się do egzaminu przed TDT</w:t>
      </w:r>
      <w:r w:rsidR="00786EAF" w:rsidRPr="00022FF1">
        <w:rPr>
          <w:rFonts w:ascii="Times New Roman" w:hAnsi="Times New Roman"/>
          <w:b/>
          <w:sz w:val="28"/>
          <w:szCs w:val="28"/>
        </w:rPr>
        <w:t xml:space="preserve"> </w:t>
      </w:r>
    </w:p>
    <w:p w14:paraId="34F9A0DE" w14:textId="679D2B3B" w:rsidR="00F050F6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13905452" w14:textId="77777777" w:rsidR="00F050F6" w:rsidRPr="00022FF1" w:rsidRDefault="00F050F6" w:rsidP="001C1F65">
      <w:pPr>
        <w:pStyle w:val="Bezodstpw"/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14:paraId="5D6FC744" w14:textId="77777777" w:rsidR="0082754D" w:rsidRPr="00022FF1" w:rsidRDefault="0082754D" w:rsidP="001C1F65">
      <w:pPr>
        <w:pStyle w:val="Bezodstpw"/>
        <w:rPr>
          <w:rFonts w:ascii="Times New Roman" w:hAnsi="Times New Roman"/>
          <w:sz w:val="24"/>
          <w:szCs w:val="24"/>
        </w:rPr>
      </w:pPr>
    </w:p>
    <w:p w14:paraId="243C710B" w14:textId="77777777" w:rsidR="001C1F65" w:rsidRPr="00022FF1" w:rsidRDefault="001C1F65" w:rsidP="001C1F65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394"/>
        <w:gridCol w:w="870"/>
      </w:tblGrid>
      <w:tr w:rsidR="001C1F65" w:rsidRPr="00022FF1" w14:paraId="7B75D2AC" w14:textId="77777777" w:rsidTr="00523186">
        <w:tc>
          <w:tcPr>
            <w:tcW w:w="542" w:type="dxa"/>
          </w:tcPr>
          <w:p w14:paraId="3DC977B5" w14:textId="77777777" w:rsidR="001C1F65" w:rsidRPr="00022FF1" w:rsidRDefault="001C1F65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50223E2" w14:textId="77777777" w:rsidR="001C1F65" w:rsidRPr="00022FF1" w:rsidRDefault="003F304A" w:rsidP="0082754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870" w:type="dxa"/>
            <w:shd w:val="clear" w:color="auto" w:fill="auto"/>
          </w:tcPr>
          <w:p w14:paraId="6E2779BA" w14:textId="77777777" w:rsidR="001C1F65" w:rsidRPr="00022FF1" w:rsidRDefault="003F304A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22FF1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</w:tr>
      <w:tr w:rsidR="00972BA6" w:rsidRPr="00022FF1" w14:paraId="17E0B9FB" w14:textId="77777777" w:rsidTr="00523186">
        <w:tc>
          <w:tcPr>
            <w:tcW w:w="542" w:type="dxa"/>
            <w:vMerge w:val="restart"/>
            <w:shd w:val="clear" w:color="auto" w:fill="E7E6E6"/>
            <w:textDirection w:val="btLr"/>
            <w:vAlign w:val="center"/>
          </w:tcPr>
          <w:p w14:paraId="7220054B" w14:textId="77777777" w:rsidR="00972BA6" w:rsidRPr="00022FF1" w:rsidRDefault="00972BA6" w:rsidP="00972BA6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Dzień 1</w:t>
            </w:r>
          </w:p>
        </w:tc>
        <w:tc>
          <w:tcPr>
            <w:tcW w:w="8642" w:type="dxa"/>
          </w:tcPr>
          <w:p w14:paraId="51781557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972BA6" w:rsidRPr="00022FF1">
              <w:rPr>
                <w:rFonts w:ascii="Times New Roman" w:hAnsi="Times New Roman" w:cs="Times New Roman"/>
                <w:bCs/>
              </w:rPr>
              <w:t>Zasady przeprowadzania egzaminów, kryteria oceny testów i zadań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6D797A1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72BA6" w:rsidRPr="00022FF1" w14:paraId="55E43297" w14:textId="77777777" w:rsidTr="00523186">
        <w:tc>
          <w:tcPr>
            <w:tcW w:w="542" w:type="dxa"/>
            <w:vMerge/>
            <w:shd w:val="clear" w:color="auto" w:fill="E7E6E6"/>
            <w:textDirection w:val="btLr"/>
            <w:vAlign w:val="center"/>
          </w:tcPr>
          <w:p w14:paraId="234B9865" w14:textId="77777777" w:rsidR="00972BA6" w:rsidRPr="00022FF1" w:rsidRDefault="00972BA6" w:rsidP="00972BA6">
            <w:pPr>
              <w:pStyle w:val="Bezodstpw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14:paraId="262215BD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="00972BA6" w:rsidRPr="00022FF1">
              <w:rPr>
                <w:rFonts w:ascii="Times New Roman" w:hAnsi="Times New Roman" w:cs="Times New Roman"/>
                <w:bCs/>
              </w:rPr>
              <w:t>Obowiązki doradcy do spraw przewozu towarów niebezpiecznych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4A8AC3C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72BA6" w:rsidRPr="00022FF1" w14:paraId="40302A1F" w14:textId="77777777" w:rsidTr="00523186">
        <w:tc>
          <w:tcPr>
            <w:tcW w:w="542" w:type="dxa"/>
            <w:vMerge/>
            <w:shd w:val="clear" w:color="auto" w:fill="E7E6E6"/>
          </w:tcPr>
          <w:p w14:paraId="2E75BEEC" w14:textId="77777777" w:rsidR="00972BA6" w:rsidRPr="00022FF1" w:rsidRDefault="00972BA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62A2512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972BA6" w:rsidRPr="00022FF1">
              <w:rPr>
                <w:rFonts w:ascii="Times New Roman" w:hAnsi="Times New Roman" w:cs="Times New Roman"/>
                <w:bCs/>
              </w:rPr>
              <w:t>Klasyfikacja towarów niebezpiecznych</w:t>
            </w:r>
            <w:r w:rsidR="00972BA6" w:rsidRPr="00022FF1">
              <w:rPr>
                <w:rFonts w:ascii="Times New Roman" w:hAnsi="Times New Roman" w:cs="Times New Roman"/>
              </w:rPr>
              <w:t xml:space="preserve">, </w:t>
            </w:r>
            <w:r w:rsidR="00972BA6" w:rsidRPr="00022FF1">
              <w:rPr>
                <w:rFonts w:ascii="Times New Roman" w:hAnsi="Times New Roman" w:cs="Times New Roman"/>
                <w:bCs/>
              </w:rPr>
              <w:t xml:space="preserve">w </w:t>
            </w:r>
            <w:r w:rsidR="00972BA6" w:rsidRPr="00022FF1">
              <w:rPr>
                <w:rFonts w:ascii="Times New Roman" w:hAnsi="Times New Roman" w:cs="Times New Roman"/>
              </w:rPr>
              <w:t xml:space="preserve">szczególności: zagrożenia stwarzane przez towary niebezpieczne, zasady klasyfikacji, przepisy szczególne dla poszczególnych klas, klasyfikacja odpadów niebezpiecznych 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49DD0C5D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72BA6" w:rsidRPr="00022FF1" w14:paraId="7878E076" w14:textId="77777777" w:rsidTr="00523186">
        <w:tc>
          <w:tcPr>
            <w:tcW w:w="542" w:type="dxa"/>
            <w:vMerge/>
            <w:shd w:val="clear" w:color="auto" w:fill="E7E6E6"/>
          </w:tcPr>
          <w:p w14:paraId="12CCB50A" w14:textId="77777777" w:rsidR="00972BA6" w:rsidRPr="00022FF1" w:rsidRDefault="00972BA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524A08F0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972BA6" w:rsidRPr="00022FF1">
              <w:rPr>
                <w:rFonts w:ascii="Times New Roman" w:hAnsi="Times New Roman" w:cs="Times New Roman"/>
                <w:bCs/>
              </w:rPr>
              <w:t>Zasady dopuszczenia do obrotu sztuk przesyłki, metody doboru i oznakowanie opakowań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7D45C3E3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2BA6" w:rsidRPr="00022FF1" w14:paraId="080A042B" w14:textId="77777777" w:rsidTr="00523186">
        <w:tc>
          <w:tcPr>
            <w:tcW w:w="542" w:type="dxa"/>
            <w:vMerge/>
            <w:shd w:val="clear" w:color="auto" w:fill="E7E6E6"/>
          </w:tcPr>
          <w:p w14:paraId="5047F897" w14:textId="77777777" w:rsidR="00972BA6" w:rsidRPr="00022FF1" w:rsidRDefault="00972BA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4189E15" w14:textId="77777777" w:rsidR="00972BA6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 w:rsidR="00972BA6" w:rsidRPr="00022FF1">
              <w:rPr>
                <w:rFonts w:ascii="Times New Roman" w:hAnsi="Times New Roman" w:cs="Times New Roman"/>
                <w:bCs/>
              </w:rPr>
              <w:t xml:space="preserve">Dokumenty stosowane w transporcie towarów niebezpiecznych, w tym: </w:t>
            </w:r>
            <w:r w:rsidR="00972BA6" w:rsidRPr="00022FF1">
              <w:rPr>
                <w:rFonts w:ascii="Times New Roman" w:hAnsi="Times New Roman" w:cs="Times New Roman"/>
              </w:rPr>
              <w:t xml:space="preserve">zasady wypełniania dokumentu przewozowego, stosowanie certyfikatu pakowania kontenera, </w:t>
            </w:r>
            <w:r w:rsidR="006F7B1B" w:rsidRPr="00022FF1">
              <w:rPr>
                <w:rFonts w:ascii="Times New Roman" w:hAnsi="Times New Roman" w:cs="Times New Roman"/>
              </w:rPr>
              <w:t>instrukcje pisemne dla załogi,</w:t>
            </w:r>
            <w:r w:rsidR="00972BA6" w:rsidRPr="00022FF1">
              <w:rPr>
                <w:rFonts w:ascii="Times New Roman" w:hAnsi="Times New Roman" w:cs="Times New Roman"/>
              </w:rPr>
              <w:t xml:space="preserve"> sporządzanie raportu powypadkowego, sporządzanie rocznego sprawozdania z przewozu towarów niebezpiecznych 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6F7574AD" w14:textId="77777777" w:rsidR="00972BA6" w:rsidRPr="00022FF1" w:rsidRDefault="00972BA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7B1B" w:rsidRPr="00022FF1" w14:paraId="2CC4290D" w14:textId="77777777" w:rsidTr="00523186">
        <w:tc>
          <w:tcPr>
            <w:tcW w:w="542" w:type="dxa"/>
            <w:vMerge w:val="restart"/>
            <w:shd w:val="clear" w:color="auto" w:fill="E7E6E6"/>
            <w:textDirection w:val="btLr"/>
            <w:vAlign w:val="center"/>
          </w:tcPr>
          <w:p w14:paraId="034E87B8" w14:textId="77777777" w:rsidR="006F7B1B" w:rsidRPr="00022FF1" w:rsidRDefault="006F7B1B" w:rsidP="006F7B1B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Dzień 2</w:t>
            </w:r>
          </w:p>
        </w:tc>
        <w:tc>
          <w:tcPr>
            <w:tcW w:w="8642" w:type="dxa"/>
          </w:tcPr>
          <w:p w14:paraId="76B943C1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22FF1">
              <w:rPr>
                <w:rFonts w:ascii="Times New Roman" w:hAnsi="Times New Roman" w:cs="Times New Roman"/>
              </w:rPr>
              <w:t>1.</w:t>
            </w:r>
            <w:r w:rsidR="006F7B1B" w:rsidRPr="00022FF1">
              <w:rPr>
                <w:rFonts w:ascii="Times New Roman" w:hAnsi="Times New Roman" w:cs="Times New Roman"/>
              </w:rPr>
              <w:t xml:space="preserve">Ćwiczenia i rozwiazywanie pytań testowych z zakresu tematycznego dnia 1 (klasyfikacja, </w:t>
            </w:r>
            <w:r>
              <w:rPr>
                <w:rFonts w:ascii="Times New Roman" w:hAnsi="Times New Roman" w:cs="Times New Roman"/>
              </w:rPr>
              <w:t>obowiązki</w:t>
            </w:r>
            <w:r w:rsidR="006F7B1B" w:rsidRPr="00022FF1">
              <w:rPr>
                <w:rFonts w:ascii="Times New Roman" w:hAnsi="Times New Roman" w:cs="Times New Roman"/>
              </w:rPr>
              <w:t xml:space="preserve"> DGSA, dobór opakowań, dokumenty)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3C693FDF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7B1B" w:rsidRPr="00022FF1" w14:paraId="5AD1E373" w14:textId="77777777" w:rsidTr="00523186">
        <w:tc>
          <w:tcPr>
            <w:tcW w:w="542" w:type="dxa"/>
            <w:vMerge/>
            <w:shd w:val="clear" w:color="auto" w:fill="E7E6E6"/>
          </w:tcPr>
          <w:p w14:paraId="7C67A5CB" w14:textId="77777777" w:rsidR="006F7B1B" w:rsidRPr="00022FF1" w:rsidRDefault="006F7B1B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2F50674A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F7B1B" w:rsidRPr="00022FF1">
              <w:rPr>
                <w:rFonts w:ascii="Times New Roman" w:hAnsi="Times New Roman" w:cs="Times New Roman"/>
              </w:rPr>
              <w:t>Zwolnienia i wyłączenia stosowane w transporcie towarów niebezpiecznych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3A97562E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7B1B" w:rsidRPr="00022FF1" w14:paraId="26066433" w14:textId="77777777" w:rsidTr="00523186">
        <w:tc>
          <w:tcPr>
            <w:tcW w:w="542" w:type="dxa"/>
            <w:vMerge/>
            <w:shd w:val="clear" w:color="auto" w:fill="E7E6E6"/>
          </w:tcPr>
          <w:p w14:paraId="410F8A38" w14:textId="77777777" w:rsidR="006F7B1B" w:rsidRPr="00022FF1" w:rsidRDefault="006F7B1B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0C365F36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6F7B1B" w:rsidRPr="00022FF1">
              <w:rPr>
                <w:rFonts w:ascii="Times New Roman" w:hAnsi="Times New Roman" w:cs="Times New Roman"/>
                <w:bCs/>
              </w:rPr>
              <w:t>Obowiązki uczestników przewozu, kontrola przewozów, zasady odpowiedzialności za naruszenie przepisów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1CEF5E6E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7B1B" w:rsidRPr="00022FF1" w14:paraId="37A5DAD4" w14:textId="77777777" w:rsidTr="00523186">
        <w:tc>
          <w:tcPr>
            <w:tcW w:w="542" w:type="dxa"/>
            <w:vMerge/>
            <w:shd w:val="clear" w:color="auto" w:fill="E7E6E6"/>
          </w:tcPr>
          <w:p w14:paraId="5E3EC1E1" w14:textId="77777777" w:rsidR="006F7B1B" w:rsidRPr="00022FF1" w:rsidRDefault="006F7B1B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28A0CE46" w14:textId="77777777" w:rsidR="006F7B1B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="006F7B1B" w:rsidRPr="00022FF1">
              <w:rPr>
                <w:rFonts w:ascii="Times New Roman" w:hAnsi="Times New Roman" w:cs="Times New Roman"/>
                <w:bCs/>
              </w:rPr>
              <w:t>Zasady dotyczące doboru jednostek transportowych, wymagania techniczne, wyposażenie i ich oznaczenie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3C161EBC" w14:textId="77777777" w:rsidR="006F7B1B" w:rsidRPr="00022FF1" w:rsidRDefault="006F7B1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22FF1" w:rsidRPr="00022FF1" w14:paraId="338F95C7" w14:textId="77777777" w:rsidTr="00523186">
        <w:tc>
          <w:tcPr>
            <w:tcW w:w="542" w:type="dxa"/>
            <w:vMerge w:val="restart"/>
            <w:shd w:val="clear" w:color="auto" w:fill="E7E6E6"/>
            <w:textDirection w:val="btLr"/>
            <w:vAlign w:val="center"/>
          </w:tcPr>
          <w:p w14:paraId="70C8CA42" w14:textId="77777777" w:rsidR="00022FF1" w:rsidRPr="00022FF1" w:rsidRDefault="00022FF1" w:rsidP="00022FF1">
            <w:pPr>
              <w:pStyle w:val="Bezodstpw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3</w:t>
            </w:r>
          </w:p>
        </w:tc>
        <w:tc>
          <w:tcPr>
            <w:tcW w:w="8642" w:type="dxa"/>
          </w:tcPr>
          <w:p w14:paraId="62043E9C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22FF1">
              <w:rPr>
                <w:rFonts w:ascii="Times New Roman" w:hAnsi="Times New Roman" w:cs="Times New Roman"/>
                <w:bCs/>
              </w:rPr>
              <w:t>1.Szkolenie kierowców i innych osób związanych z przewozem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57E2D198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22FF1" w:rsidRPr="00022FF1" w14:paraId="56C5F906" w14:textId="77777777" w:rsidTr="00523186">
        <w:tc>
          <w:tcPr>
            <w:tcW w:w="542" w:type="dxa"/>
            <w:vMerge/>
            <w:shd w:val="clear" w:color="auto" w:fill="E7E6E6"/>
          </w:tcPr>
          <w:p w14:paraId="2671B9CD" w14:textId="77777777" w:rsidR="00022FF1" w:rsidRPr="00022FF1" w:rsidRDefault="00022FF1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73F1C463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022FF1">
              <w:rPr>
                <w:rFonts w:ascii="Times New Roman" w:hAnsi="Times New Roman" w:cs="Times New Roman"/>
                <w:bCs/>
              </w:rPr>
              <w:t>Przepisy szczególne stosowane podczas przewozu towarów niebezpiecznych w sztukach przesyłek, luzem, w cysternie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1D07FEC8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22FF1" w:rsidRPr="00022FF1" w14:paraId="03681068" w14:textId="77777777" w:rsidTr="00523186">
        <w:tc>
          <w:tcPr>
            <w:tcW w:w="542" w:type="dxa"/>
            <w:vMerge/>
            <w:shd w:val="clear" w:color="auto" w:fill="E7E6E6"/>
          </w:tcPr>
          <w:p w14:paraId="03EF4821" w14:textId="77777777" w:rsidR="00022FF1" w:rsidRPr="00022FF1" w:rsidRDefault="00022FF1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0DAED183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022FF1">
              <w:rPr>
                <w:rFonts w:ascii="Times New Roman" w:hAnsi="Times New Roman" w:cs="Times New Roman"/>
                <w:bCs/>
              </w:rPr>
              <w:t>Przygotowanie do egzaminu – rozwiązywanie przykładowych pytań testowych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6A858EC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2FF1" w:rsidRPr="00022FF1" w14:paraId="12095136" w14:textId="77777777" w:rsidTr="00523186">
        <w:tc>
          <w:tcPr>
            <w:tcW w:w="542" w:type="dxa"/>
            <w:vMerge/>
            <w:shd w:val="clear" w:color="auto" w:fill="E7E6E6"/>
          </w:tcPr>
          <w:p w14:paraId="4A4A21E0" w14:textId="77777777" w:rsidR="00022FF1" w:rsidRPr="00022FF1" w:rsidRDefault="00022FF1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19025BC7" w14:textId="77777777" w:rsidR="00022FF1" w:rsidRPr="00022FF1" w:rsidRDefault="00022FF1" w:rsidP="008003F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022FF1">
              <w:rPr>
                <w:rFonts w:ascii="Times New Roman" w:hAnsi="Times New Roman" w:cs="Times New Roman"/>
                <w:bCs/>
              </w:rPr>
              <w:t>Konsultacje, rozwiazywanie praktycznych problemów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0A87AD20" w14:textId="77777777" w:rsidR="00022FF1" w:rsidRPr="00022FF1" w:rsidRDefault="00022FF1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F1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022FF1" w:rsidRPr="00022FF1" w14:paraId="3ADA4BFB" w14:textId="77777777" w:rsidTr="00523186">
        <w:tc>
          <w:tcPr>
            <w:tcW w:w="542" w:type="dxa"/>
            <w:shd w:val="clear" w:color="auto" w:fill="E7E6E6"/>
          </w:tcPr>
          <w:p w14:paraId="0A7D3B05" w14:textId="45AA3E98" w:rsidR="00022FF1" w:rsidRPr="00022FF1" w:rsidRDefault="00D35A1C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4</w:t>
            </w:r>
          </w:p>
        </w:tc>
        <w:tc>
          <w:tcPr>
            <w:tcW w:w="8642" w:type="dxa"/>
          </w:tcPr>
          <w:p w14:paraId="37935684" w14:textId="1C4A4A6F" w:rsidR="00022FF1" w:rsidRDefault="00F050F6" w:rsidP="00D35A1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Przygotowanie do egzaminu – ćwiczenia i rozwiązywanie przykładowych pytań testowych </w:t>
            </w:r>
          </w:p>
          <w:p w14:paraId="014DDD5A" w14:textId="3B6BF499" w:rsidR="009525C5" w:rsidRPr="00022FF1" w:rsidRDefault="009525C5" w:rsidP="00022F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shd w:val="clear" w:color="auto" w:fill="E7E6E6"/>
            <w:vAlign w:val="center"/>
          </w:tcPr>
          <w:p w14:paraId="23317175" w14:textId="770271CA" w:rsidR="00022FF1" w:rsidRPr="00022FF1" w:rsidRDefault="00317A3B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3186" w:rsidRPr="00022FF1" w14:paraId="0719E736" w14:textId="77777777" w:rsidTr="00523186">
        <w:tc>
          <w:tcPr>
            <w:tcW w:w="542" w:type="dxa"/>
            <w:shd w:val="clear" w:color="auto" w:fill="E7E6E6"/>
          </w:tcPr>
          <w:p w14:paraId="697EFAD1" w14:textId="77777777" w:rsidR="00523186" w:rsidRPr="00022FF1" w:rsidRDefault="00523186" w:rsidP="001C1F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47692327" w14:textId="77777777" w:rsidR="00523186" w:rsidRPr="00022FF1" w:rsidRDefault="00523186" w:rsidP="00022F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" w:type="dxa"/>
            <w:shd w:val="clear" w:color="auto" w:fill="E7E6E6"/>
            <w:vAlign w:val="center"/>
          </w:tcPr>
          <w:p w14:paraId="27767958" w14:textId="77777777" w:rsidR="00523186" w:rsidRPr="00022FF1" w:rsidRDefault="00523186" w:rsidP="00022FF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186" w:rsidRPr="00022FF1" w14:paraId="26EA2E9C" w14:textId="77777777" w:rsidTr="00523186">
        <w:tc>
          <w:tcPr>
            <w:tcW w:w="542" w:type="dxa"/>
            <w:shd w:val="clear" w:color="auto" w:fill="E7E6E6"/>
          </w:tcPr>
          <w:p w14:paraId="63899D75" w14:textId="77777777" w:rsidR="00523186" w:rsidRPr="00022FF1" w:rsidRDefault="00523186" w:rsidP="005231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2" w:type="dxa"/>
          </w:tcPr>
          <w:p w14:paraId="316A8B1D" w14:textId="2384BA66" w:rsidR="00523186" w:rsidRPr="00022FF1" w:rsidRDefault="00523186" w:rsidP="005231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FF1">
              <w:rPr>
                <w:rFonts w:ascii="Times New Roman" w:hAnsi="Times New Roman" w:cs="Times New Roman"/>
                <w:b/>
                <w:bCs/>
              </w:rPr>
              <w:t>Razem godzin</w:t>
            </w:r>
          </w:p>
        </w:tc>
        <w:tc>
          <w:tcPr>
            <w:tcW w:w="870" w:type="dxa"/>
            <w:shd w:val="clear" w:color="auto" w:fill="E7E6E6"/>
            <w:vAlign w:val="center"/>
          </w:tcPr>
          <w:p w14:paraId="5F67A9CE" w14:textId="24E17C0A" w:rsidR="00523186" w:rsidRPr="00022FF1" w:rsidRDefault="00317A3B" w:rsidP="005231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14:paraId="63A19D2F" w14:textId="77777777" w:rsidR="0082754D" w:rsidRPr="00786EAF" w:rsidRDefault="0082754D" w:rsidP="001C1F65">
      <w:pPr>
        <w:pStyle w:val="Bezodstpw"/>
        <w:rPr>
          <w:sz w:val="20"/>
          <w:szCs w:val="20"/>
        </w:rPr>
      </w:pPr>
    </w:p>
    <w:p w14:paraId="4A17F0AF" w14:textId="77777777" w:rsidR="003F304A" w:rsidRPr="00786EAF" w:rsidRDefault="003F304A" w:rsidP="001C1F65">
      <w:pPr>
        <w:pStyle w:val="Bezodstpw"/>
        <w:rPr>
          <w:sz w:val="20"/>
          <w:szCs w:val="20"/>
        </w:rPr>
      </w:pPr>
    </w:p>
    <w:p w14:paraId="137956E6" w14:textId="77777777" w:rsidR="001C1F65" w:rsidRPr="00786EAF" w:rsidRDefault="001C1F65" w:rsidP="001C1F65">
      <w:pPr>
        <w:pStyle w:val="Bezodstpw"/>
        <w:rPr>
          <w:sz w:val="20"/>
          <w:szCs w:val="20"/>
        </w:rPr>
      </w:pPr>
    </w:p>
    <w:sectPr w:rsidR="001C1F65" w:rsidRPr="00786EAF" w:rsidSect="001C1F65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7B"/>
    <w:rsid w:val="00022FF1"/>
    <w:rsid w:val="001C1F65"/>
    <w:rsid w:val="001D2A4F"/>
    <w:rsid w:val="00317A3B"/>
    <w:rsid w:val="0033774E"/>
    <w:rsid w:val="003F304A"/>
    <w:rsid w:val="004030B7"/>
    <w:rsid w:val="004C6A61"/>
    <w:rsid w:val="005130A6"/>
    <w:rsid w:val="00523186"/>
    <w:rsid w:val="0055492D"/>
    <w:rsid w:val="006F00C3"/>
    <w:rsid w:val="006F7B1B"/>
    <w:rsid w:val="00786EAF"/>
    <w:rsid w:val="008003F4"/>
    <w:rsid w:val="0082754D"/>
    <w:rsid w:val="00835BA9"/>
    <w:rsid w:val="009525C5"/>
    <w:rsid w:val="00972BA6"/>
    <w:rsid w:val="009A5211"/>
    <w:rsid w:val="00BC0684"/>
    <w:rsid w:val="00C14CEB"/>
    <w:rsid w:val="00D35A1C"/>
    <w:rsid w:val="00D70C7B"/>
    <w:rsid w:val="00F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48AD"/>
  <w15:chartTrackingRefBased/>
  <w15:docId w15:val="{42B5F80F-9B70-4D85-BB14-45A90A3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C7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C7B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Elżbieta Pawlikowska</cp:lastModifiedBy>
  <cp:revision>2</cp:revision>
  <dcterms:created xsi:type="dcterms:W3CDTF">2022-08-29T14:02:00Z</dcterms:created>
  <dcterms:modified xsi:type="dcterms:W3CDTF">2022-08-29T14:02:00Z</dcterms:modified>
</cp:coreProperties>
</file>